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DC" w:rsidRPr="00FD3C36" w:rsidRDefault="00CD5ADC" w:rsidP="00CD5ADC">
      <w:pPr>
        <w:jc w:val="center"/>
        <w:rPr>
          <w:rFonts w:ascii="華康中黑體(P)" w:eastAsia="華康中黑體(P)" w:hAnsi="標楷體"/>
          <w:sz w:val="32"/>
          <w:szCs w:val="32"/>
        </w:rPr>
      </w:pPr>
      <w:r w:rsidRPr="00FD3C36">
        <w:rPr>
          <w:rFonts w:ascii="華康中黑體(P)" w:eastAsia="華康中黑體(P)" w:hAnsi="標楷體" w:hint="eastAsia"/>
          <w:sz w:val="32"/>
          <w:szCs w:val="32"/>
        </w:rPr>
        <w:t>國立</w:t>
      </w:r>
      <w:r w:rsidRPr="00FD3C36">
        <w:rPr>
          <w:rFonts w:ascii="華康中黑體(P)" w:eastAsia="華康中黑體(P)" w:hint="eastAsia"/>
          <w:sz w:val="32"/>
          <w:szCs w:val="32"/>
        </w:rPr>
        <w:t>清華大學 資訊系統與應用研究所</w:t>
      </w:r>
    </w:p>
    <w:p w:rsidR="00CD5ADC" w:rsidRPr="00FD3C36" w:rsidRDefault="00CD5ADC" w:rsidP="00CD5ADC">
      <w:pPr>
        <w:ind w:firstLine="480"/>
        <w:jc w:val="center"/>
        <w:rPr>
          <w:rFonts w:ascii="華康中黑體(P)" w:eastAsia="華康中黑體(P)" w:hAnsi="標楷體"/>
          <w:sz w:val="32"/>
          <w:szCs w:val="32"/>
        </w:rPr>
      </w:pPr>
      <w:r w:rsidRPr="00FD3C36">
        <w:rPr>
          <w:rFonts w:ascii="華康中黑體(P)" w:eastAsia="華康中黑體(P)" w:hAnsi="標楷體" w:hint="eastAsia"/>
          <w:sz w:val="32"/>
          <w:szCs w:val="32"/>
        </w:rPr>
        <w:t>博士生論文口試資格學術審查表</w:t>
      </w:r>
    </w:p>
    <w:p w:rsidR="00CD5ADC" w:rsidRPr="00DD6B6F" w:rsidRDefault="00CD5ADC" w:rsidP="00CD5ADC">
      <w:pPr>
        <w:jc w:val="both"/>
        <w:rPr>
          <w:rFonts w:ascii="標楷體" w:eastAsia="標楷體" w:hAnsi="標楷體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54"/>
      </w:tblGrid>
      <w:tr w:rsidR="00CD5ADC" w:rsidRPr="000C78A2" w:rsidTr="00A46D1F">
        <w:trPr>
          <w:trHeight w:val="1248"/>
        </w:trPr>
        <w:tc>
          <w:tcPr>
            <w:tcW w:w="1008" w:type="dxa"/>
            <w:vAlign w:val="center"/>
          </w:tcPr>
          <w:p w:rsidR="00CD5ADC" w:rsidRPr="000C78A2" w:rsidRDefault="00CD5ADC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學</w:t>
            </w:r>
          </w:p>
          <w:p w:rsidR="00CD5ADC" w:rsidRPr="000C78A2" w:rsidRDefault="00CD5ADC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生</w:t>
            </w:r>
          </w:p>
        </w:tc>
        <w:tc>
          <w:tcPr>
            <w:tcW w:w="7354" w:type="dxa"/>
          </w:tcPr>
          <w:p w:rsidR="00CD5ADC" w:rsidRPr="000C78A2" w:rsidRDefault="00CD5ADC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姓名:                        學號:</w:t>
            </w:r>
          </w:p>
          <w:p w:rsidR="00CD5ADC" w:rsidRPr="000C78A2" w:rsidRDefault="00CD5ADC" w:rsidP="00A46D1F">
            <w:pPr>
              <w:rPr>
                <w:rFonts w:ascii="華康中黑體(P)" w:eastAsia="華康中黑體(P)" w:hAnsi="標楷體"/>
              </w:rPr>
            </w:pPr>
          </w:p>
          <w:p w:rsidR="00CD5ADC" w:rsidRPr="000C78A2" w:rsidRDefault="00CD5ADC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博士生簽名: </w:t>
            </w:r>
          </w:p>
        </w:tc>
      </w:tr>
      <w:tr w:rsidR="00CD5ADC" w:rsidRPr="000C78A2" w:rsidTr="00A46D1F">
        <w:trPr>
          <w:trHeight w:val="1248"/>
        </w:trPr>
        <w:tc>
          <w:tcPr>
            <w:tcW w:w="1008" w:type="dxa"/>
            <w:vAlign w:val="center"/>
          </w:tcPr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繳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交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資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料</w:t>
            </w:r>
          </w:p>
        </w:tc>
        <w:tc>
          <w:tcPr>
            <w:tcW w:w="7354" w:type="dxa"/>
          </w:tcPr>
          <w:p w:rsidR="00CD5ADC" w:rsidRPr="000C78A2" w:rsidRDefault="00CD5ADC" w:rsidP="00A46D1F">
            <w:pPr>
              <w:snapToGrid w:val="0"/>
              <w:spacing w:line="300" w:lineRule="auto"/>
              <w:ind w:left="360" w:hangingChars="150" w:hanging="360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1.語言能力成績單 □ TOEIC    分數，□ TOEFL     分數</w:t>
            </w:r>
          </w:p>
          <w:p w:rsidR="00CD5ADC" w:rsidRPr="000C78A2" w:rsidRDefault="00CD5ADC" w:rsidP="00A46D1F">
            <w:pPr>
              <w:snapToGrid w:val="0"/>
              <w:spacing w:line="300" w:lineRule="auto"/>
              <w:ind w:left="360" w:hangingChars="150" w:hanging="360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                 □ 取得英語系國家學位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2.修過之課程成績單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3.補修之課程成績單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4.博士生著作表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5.博士論文審查表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  <w:color w:val="1F497D"/>
              </w:rPr>
            </w:pPr>
            <w:r w:rsidRPr="000C78A2">
              <w:rPr>
                <w:rFonts w:ascii="華康中黑體(P)" w:eastAsia="華康中黑體(P)" w:hAnsi="標楷體" w:hint="eastAsia"/>
              </w:rPr>
              <w:t>6.</w:t>
            </w:r>
            <w:r w:rsidRPr="000C78A2">
              <w:rPr>
                <w:rFonts w:ascii="華康中黑體(P)" w:eastAsia="華康中黑體(P)" w:hAnsi="標楷體" w:hint="eastAsia"/>
                <w:color w:val="1F497D"/>
              </w:rPr>
              <w:t xml:space="preserve"> 對校內口試委員意見之論文修改說明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  <w:color w:val="1F497D"/>
              </w:rPr>
            </w:pPr>
            <w:r w:rsidRPr="000C78A2">
              <w:rPr>
                <w:rFonts w:ascii="華康中黑體(P)" w:eastAsia="華康中黑體(P)" w:hAnsi="標楷體" w:hint="eastAsia"/>
                <w:color w:val="1F497D"/>
              </w:rPr>
              <w:t>7. 修正後之論文初稿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8.</w:t>
            </w:r>
            <w:r w:rsidRPr="000C78A2">
              <w:rPr>
                <w:rFonts w:ascii="華康中黑體(P)" w:eastAsia="華康中黑體(P)" w:hAnsi="標楷體" w:hint="eastAsia"/>
                <w:color w:val="FF0000"/>
              </w:rPr>
              <w:t xml:space="preserve"> </w:t>
            </w:r>
            <w:proofErr w:type="spellStart"/>
            <w:r w:rsidRPr="000C78A2">
              <w:rPr>
                <w:rFonts w:ascii="華康中黑體(P)" w:eastAsia="華康中黑體(P)" w:hint="eastAsia"/>
                <w:color w:val="FF0000"/>
              </w:rPr>
              <w:t>Turnitin</w:t>
            </w:r>
            <w:proofErr w:type="spellEnd"/>
            <w:r w:rsidRPr="000C78A2">
              <w:rPr>
                <w:rFonts w:ascii="華康中黑體(P)" w:eastAsia="華康中黑體(P)" w:hint="eastAsia"/>
                <w:color w:val="FF0000"/>
              </w:rPr>
              <w:t xml:space="preserve"> </w:t>
            </w:r>
            <w:r w:rsidRPr="000C78A2">
              <w:rPr>
                <w:rFonts w:ascii="華康中黑體(P)" w:eastAsia="華康中黑體(P)" w:hAnsi="標楷體" w:hint="eastAsia"/>
                <w:color w:val="FF0000"/>
              </w:rPr>
              <w:t>論文比對證明（指導教授審核後，簽名）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  <w:highlight w:val="yellow"/>
              </w:rPr>
              <w:t>※以上資料請合併成1個 pdf 檔交至所辦</w:t>
            </w:r>
          </w:p>
        </w:tc>
      </w:tr>
      <w:tr w:rsidR="00CD5ADC" w:rsidRPr="000C78A2" w:rsidTr="00A46D1F">
        <w:trPr>
          <w:trHeight w:val="3737"/>
        </w:trPr>
        <w:tc>
          <w:tcPr>
            <w:tcW w:w="1008" w:type="dxa"/>
            <w:vAlign w:val="center"/>
          </w:tcPr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博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士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生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應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審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核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項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目</w:t>
            </w: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</w:p>
          <w:p w:rsidR="00CD5ADC" w:rsidRPr="000C78A2" w:rsidRDefault="00CD5ADC" w:rsidP="00A46D1F">
            <w:pPr>
              <w:spacing w:line="300" w:lineRule="auto"/>
              <w:jc w:val="center"/>
              <w:rPr>
                <w:rFonts w:ascii="華康中黑體(P)" w:eastAsia="華康中黑體(P)" w:hAnsi="標楷體"/>
              </w:rPr>
            </w:pPr>
          </w:p>
        </w:tc>
        <w:tc>
          <w:tcPr>
            <w:tcW w:w="7354" w:type="dxa"/>
          </w:tcPr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1.指導教授同意及推薦(請附推薦書): 是□      否□ 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2.至少在本所博士班就讀三年:  是□    否□  </w:t>
            </w:r>
            <w:r w:rsidRPr="000C78A2">
              <w:rPr>
                <w:rFonts w:ascii="華康中黑體(P)" w:eastAsia="華康中黑體(P)" w:hAnsi="標楷體" w:hint="eastAsia"/>
                <w:highlight w:val="lightGray"/>
              </w:rPr>
              <w:t>入學時間為: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3.語言能力:                     通過□  不通過□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4.修過之課程(含必修課程):       通過□  不通過□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5.補修之課程:                   通過□  不通過□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6.博士生著作表及博士論文審查表:             是□  否□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7.通過資格考兩科(須至少發表論文兩篇):       是□  否□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8.通過資格考兩科(以修課取代前25%)           是□  否□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8.通過資格考三科(須至少發表論文一篇):       是□  否□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9.通過資格考科目: </w:t>
            </w:r>
          </w:p>
          <w:p w:rsidR="00CD5ADC" w:rsidRPr="000C78A2" w:rsidRDefault="00CD5ADC" w:rsidP="00A46D1F">
            <w:pPr>
              <w:snapToGrid w:val="0"/>
              <w:spacing w:line="300" w:lineRule="auto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10.通過論文計劃指導委員會口試(or校內口試)：是□     否□   </w:t>
            </w:r>
          </w:p>
          <w:p w:rsidR="00CD5ADC" w:rsidRPr="000C78A2" w:rsidRDefault="00CD5ADC" w:rsidP="00A46D1F">
            <w:pPr>
              <w:snapToGrid w:val="0"/>
              <w:spacing w:line="300" w:lineRule="auto"/>
              <w:ind w:firstLineChars="1100" w:firstLine="2640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通過時間:</w:t>
            </w:r>
          </w:p>
        </w:tc>
      </w:tr>
      <w:tr w:rsidR="00CD5ADC" w:rsidRPr="000C78A2" w:rsidTr="00A46D1F">
        <w:trPr>
          <w:trHeight w:val="1926"/>
        </w:trPr>
        <w:tc>
          <w:tcPr>
            <w:tcW w:w="1008" w:type="dxa"/>
            <w:vAlign w:val="center"/>
          </w:tcPr>
          <w:p w:rsidR="00CD5ADC" w:rsidRPr="000C78A2" w:rsidRDefault="00CD5ADC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所</w:t>
            </w:r>
          </w:p>
          <w:p w:rsidR="00CD5ADC" w:rsidRPr="000C78A2" w:rsidRDefault="00CD5ADC" w:rsidP="00A46D1F">
            <w:pPr>
              <w:jc w:val="center"/>
              <w:rPr>
                <w:rFonts w:ascii="華康中黑體(P)" w:eastAsia="華康中黑體(P)" w:hAnsi="標楷體"/>
              </w:rPr>
            </w:pPr>
          </w:p>
          <w:p w:rsidR="00CD5ADC" w:rsidRPr="000C78A2" w:rsidRDefault="00CD5ADC" w:rsidP="00A46D1F">
            <w:pPr>
              <w:jc w:val="center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>辦</w:t>
            </w:r>
          </w:p>
        </w:tc>
        <w:tc>
          <w:tcPr>
            <w:tcW w:w="7354" w:type="dxa"/>
          </w:tcPr>
          <w:p w:rsidR="00CD5ADC" w:rsidRPr="000C78A2" w:rsidRDefault="00CD5ADC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上列資料是否通過審核：是□   </w:t>
            </w:r>
          </w:p>
          <w:p w:rsidR="00CD5ADC" w:rsidRPr="000C78A2" w:rsidRDefault="00CD5ADC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  </w:t>
            </w:r>
          </w:p>
          <w:p w:rsidR="00CD5ADC" w:rsidRPr="000C78A2" w:rsidRDefault="00CD5ADC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                      否□ </w:t>
            </w:r>
          </w:p>
          <w:p w:rsidR="00CD5ADC" w:rsidRPr="000C78A2" w:rsidRDefault="00CD5ADC" w:rsidP="00A46D1F">
            <w:pPr>
              <w:ind w:firstLineChars="1100" w:firstLine="2640"/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            </w:t>
            </w:r>
          </w:p>
          <w:p w:rsidR="00CD5ADC" w:rsidRPr="000C78A2" w:rsidRDefault="00CD5ADC" w:rsidP="00A46D1F">
            <w:pPr>
              <w:rPr>
                <w:rFonts w:ascii="華康中黑體(P)" w:eastAsia="華康中黑體(P)" w:hAnsi="標楷體"/>
              </w:rPr>
            </w:pPr>
            <w:r w:rsidRPr="000C78A2">
              <w:rPr>
                <w:rFonts w:ascii="華康中黑體(P)" w:eastAsia="華康中黑體(P)" w:hAnsi="標楷體" w:hint="eastAsia"/>
              </w:rPr>
              <w:t xml:space="preserve">所秘書簽章：                   審查日期：                 </w:t>
            </w:r>
          </w:p>
          <w:p w:rsidR="00CD5ADC" w:rsidRPr="000C78A2" w:rsidRDefault="00CD5ADC" w:rsidP="00A46D1F">
            <w:pPr>
              <w:rPr>
                <w:rFonts w:ascii="華康中黑體(P)" w:eastAsia="華康中黑體(P)" w:hAnsi="標楷體"/>
              </w:rPr>
            </w:pPr>
          </w:p>
        </w:tc>
      </w:tr>
    </w:tbl>
    <w:p w:rsidR="00B3351A" w:rsidRPr="00CD5ADC" w:rsidRDefault="00B3351A" w:rsidP="00CD5ADC">
      <w:pPr>
        <w:rPr>
          <w:rFonts w:hint="eastAsia"/>
        </w:rPr>
      </w:pPr>
      <w:bookmarkStart w:id="0" w:name="_GoBack"/>
      <w:bookmarkEnd w:id="0"/>
    </w:p>
    <w:sectPr w:rsidR="00B3351A" w:rsidRPr="00CD5ADC" w:rsidSect="00CD5A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DC"/>
    <w:rsid w:val="00B3351A"/>
    <w:rsid w:val="00C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A05D6-6FEB-4FF5-943B-5D97C05E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NTHU I.S.A</dc:creator>
  <cp:keywords/>
  <dc:description/>
  <cp:lastModifiedBy>NTHU I.S.A</cp:lastModifiedBy>
  <cp:revision>1</cp:revision>
  <dcterms:created xsi:type="dcterms:W3CDTF">2016-08-17T09:05:00Z</dcterms:created>
  <dcterms:modified xsi:type="dcterms:W3CDTF">2016-08-17T09:06:00Z</dcterms:modified>
</cp:coreProperties>
</file>